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D" w:rsidRDefault="00E2112F" w:rsidP="00C35F5D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C35F5D" w:rsidRPr="002A049A">
        <w:rPr>
          <w:sz w:val="40"/>
          <w:szCs w:val="40"/>
        </w:rPr>
        <w:t>Sy</w:t>
      </w:r>
      <w:r w:rsidR="00C35F5D">
        <w:rPr>
          <w:sz w:val="40"/>
          <w:szCs w:val="40"/>
        </w:rPr>
        <w:t>llabus for E commerce   Level -1</w:t>
      </w:r>
    </w:p>
    <w:p w:rsidR="00C35F5D" w:rsidRDefault="00C35F5D" w:rsidP="00C35F5D">
      <w:pPr>
        <w:pStyle w:val="ListParagraph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Accessing </w:t>
      </w:r>
      <w:r w:rsidRPr="001421E4">
        <w:rPr>
          <w:sz w:val="40"/>
          <w:szCs w:val="40"/>
        </w:rPr>
        <w:t xml:space="preserve">Online Services </w:t>
      </w:r>
      <w:r>
        <w:rPr>
          <w:sz w:val="40"/>
          <w:szCs w:val="40"/>
        </w:rPr>
        <w:t>t</w:t>
      </w:r>
      <w:r w:rsidRPr="001421E4">
        <w:rPr>
          <w:sz w:val="40"/>
          <w:szCs w:val="40"/>
        </w:rPr>
        <w:t xml:space="preserve">hrough Internet – </w:t>
      </w:r>
      <w:r w:rsidRPr="001421E4">
        <w:rPr>
          <w:sz w:val="32"/>
          <w:szCs w:val="32"/>
        </w:rPr>
        <w:t>Comprehensive Curriculum for Young Learners.</w:t>
      </w:r>
    </w:p>
    <w:p w:rsidR="00E0143A" w:rsidRDefault="00E0143A"/>
    <w:p w:rsidR="00E0143A" w:rsidRPr="002A049A" w:rsidRDefault="00E0143A" w:rsidP="00E0143A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2A049A">
        <w:rPr>
          <w:b/>
          <w:color w:val="7030A0"/>
        </w:rPr>
        <w:t>Introduction to E Commerce</w:t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 w:rsidRPr="006A5462">
        <w:rPr>
          <w:color w:val="7030A0"/>
        </w:rPr>
        <w:t>Duration: 30 Min.</w:t>
      </w:r>
    </w:p>
    <w:p w:rsidR="00E0143A" w:rsidRDefault="00D01DD9" w:rsidP="002A049A">
      <w:pPr>
        <w:pStyle w:val="ListParagraph"/>
        <w:numPr>
          <w:ilvl w:val="0"/>
          <w:numId w:val="2"/>
        </w:numPr>
      </w:pPr>
      <w:r>
        <w:t>Traditional commerce Vs E Commerce.</w:t>
      </w:r>
    </w:p>
    <w:p w:rsidR="00D01DD9" w:rsidRDefault="00D01DD9" w:rsidP="002A049A">
      <w:pPr>
        <w:pStyle w:val="ListParagraph"/>
        <w:numPr>
          <w:ilvl w:val="0"/>
          <w:numId w:val="2"/>
        </w:numPr>
      </w:pPr>
      <w:r>
        <w:t>Advantages &amp; Disadvantages of E Commerce.</w:t>
      </w:r>
    </w:p>
    <w:p w:rsidR="00D01DD9" w:rsidRPr="002A049A" w:rsidRDefault="00D01DD9" w:rsidP="00AF7FE9">
      <w:pPr>
        <w:pStyle w:val="ListParagraph"/>
        <w:numPr>
          <w:ilvl w:val="0"/>
          <w:numId w:val="1"/>
        </w:numPr>
        <w:shd w:val="clear" w:color="auto" w:fill="FFFFFF"/>
        <w:spacing w:before="48" w:after="48" w:line="240" w:lineRule="auto"/>
        <w:ind w:right="48"/>
        <w:outlineLvl w:val="0"/>
        <w:rPr>
          <w:b/>
          <w:color w:val="7030A0"/>
        </w:rPr>
      </w:pPr>
      <w:r w:rsidRPr="002A049A">
        <w:rPr>
          <w:b/>
          <w:color w:val="7030A0"/>
        </w:rPr>
        <w:t>E-Commerce Business Models</w:t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>
        <w:rPr>
          <w:b/>
          <w:color w:val="7030A0"/>
        </w:rPr>
        <w:tab/>
      </w:r>
      <w:r w:rsidR="006A5462" w:rsidRPr="006A5462">
        <w:rPr>
          <w:color w:val="7030A0"/>
        </w:rPr>
        <w:t xml:space="preserve">Duration: </w:t>
      </w:r>
      <w:r w:rsidR="006A5462">
        <w:rPr>
          <w:color w:val="7030A0"/>
        </w:rPr>
        <w:t>80 Min.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Business - to - Business (B2B)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Business - to - Consumer (B2C)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Consumer - to - Consumer (C2C)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Consumer - to - Business (C2B)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Business - to - Government (B2G)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Government - to - Business (G2B)</w:t>
      </w:r>
    </w:p>
    <w:p w:rsidR="00AF7FE9" w:rsidRDefault="00AF7FE9" w:rsidP="002A049A">
      <w:pPr>
        <w:pStyle w:val="ListParagraph"/>
        <w:numPr>
          <w:ilvl w:val="0"/>
          <w:numId w:val="2"/>
        </w:numPr>
      </w:pPr>
      <w:r w:rsidRPr="00AF7FE9">
        <w:t>Government - to - Citizen (G2C</w:t>
      </w:r>
      <w:r>
        <w:t>)</w:t>
      </w:r>
    </w:p>
    <w:p w:rsidR="00AF7FE9" w:rsidRPr="002A049A" w:rsidRDefault="00AF7FE9" w:rsidP="00AF7FE9">
      <w:pPr>
        <w:pStyle w:val="Heading1"/>
        <w:numPr>
          <w:ilvl w:val="0"/>
          <w:numId w:val="1"/>
        </w:numPr>
        <w:shd w:val="clear" w:color="auto" w:fill="FFFFFF"/>
        <w:spacing w:before="48" w:beforeAutospacing="0" w:after="48" w:afterAutospacing="0"/>
        <w:ind w:right="48"/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</w:pPr>
      <w:r w:rsidRPr="002A049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>E-Commerce Payment Systems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 w:rsidRPr="006A5462">
        <w:rPr>
          <w:b w:val="0"/>
          <w:color w:val="7030A0"/>
          <w:sz w:val="22"/>
          <w:szCs w:val="22"/>
        </w:rPr>
        <w:t>Duration: 80 Min.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Credit Card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Debit Card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Smart Card</w:t>
      </w:r>
    </w:p>
    <w:p w:rsidR="00AF7FE9" w:rsidRDefault="00AF7FE9" w:rsidP="002A049A">
      <w:pPr>
        <w:pStyle w:val="ListParagraph"/>
        <w:numPr>
          <w:ilvl w:val="0"/>
          <w:numId w:val="2"/>
        </w:numPr>
      </w:pPr>
      <w:r w:rsidRPr="00AF7FE9">
        <w:t>E-Money</w:t>
      </w:r>
    </w:p>
    <w:p w:rsidR="00AF7FE9" w:rsidRDefault="00AF7FE9" w:rsidP="002A049A">
      <w:pPr>
        <w:pStyle w:val="ListParagraph"/>
        <w:numPr>
          <w:ilvl w:val="0"/>
          <w:numId w:val="2"/>
        </w:numPr>
      </w:pPr>
      <w:r w:rsidRPr="00AF7FE9">
        <w:t>Electronic Fund Transfer (EFT)</w:t>
      </w:r>
    </w:p>
    <w:p w:rsidR="00D01DD9" w:rsidRPr="002A049A" w:rsidRDefault="00AF7FE9" w:rsidP="00AF7FE9">
      <w:pPr>
        <w:pStyle w:val="Heading1"/>
        <w:numPr>
          <w:ilvl w:val="0"/>
          <w:numId w:val="1"/>
        </w:numPr>
        <w:shd w:val="clear" w:color="auto" w:fill="FFFFFF"/>
        <w:spacing w:before="48" w:beforeAutospacing="0" w:after="48" w:afterAutospacing="0"/>
        <w:ind w:right="48"/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</w:pPr>
      <w:r w:rsidRPr="002A049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>E-Commerce Security Systems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  <w:t xml:space="preserve">   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 w:rsidRPr="006A5462">
        <w:rPr>
          <w:b w:val="0"/>
          <w:color w:val="7030A0"/>
          <w:sz w:val="22"/>
          <w:szCs w:val="22"/>
        </w:rPr>
        <w:t>Duration: 80 Min</w:t>
      </w:r>
    </w:p>
    <w:p w:rsidR="00AF7FE9" w:rsidRDefault="00AF7FE9" w:rsidP="002A049A">
      <w:pPr>
        <w:pStyle w:val="ListParagraph"/>
        <w:numPr>
          <w:ilvl w:val="0"/>
          <w:numId w:val="2"/>
        </w:numPr>
      </w:pPr>
      <w:r w:rsidRPr="00AF7FE9">
        <w:t>Measures to ensure Security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Security Protocols in Internet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Secure Socket Layer (SSL)</w:t>
      </w:r>
    </w:p>
    <w:p w:rsidR="00AF7FE9" w:rsidRPr="00AF7FE9" w:rsidRDefault="00AF7FE9" w:rsidP="002A049A">
      <w:pPr>
        <w:pStyle w:val="ListParagraph"/>
        <w:numPr>
          <w:ilvl w:val="0"/>
          <w:numId w:val="2"/>
        </w:numPr>
      </w:pPr>
      <w:r w:rsidRPr="00AF7FE9">
        <w:t>Secure Hypertext Transfer Protocol (SHTTP)</w:t>
      </w:r>
    </w:p>
    <w:p w:rsidR="00AF7FE9" w:rsidRDefault="00AF7FE9" w:rsidP="002A049A">
      <w:pPr>
        <w:pStyle w:val="ListParagraph"/>
        <w:numPr>
          <w:ilvl w:val="0"/>
          <w:numId w:val="2"/>
        </w:numPr>
      </w:pPr>
      <w:r w:rsidRPr="00AF7FE9">
        <w:t>Secure Electronic Transaction</w:t>
      </w:r>
    </w:p>
    <w:p w:rsidR="002200DB" w:rsidRPr="002A049A" w:rsidRDefault="002200DB" w:rsidP="002200DB">
      <w:pPr>
        <w:pStyle w:val="Heading1"/>
        <w:numPr>
          <w:ilvl w:val="0"/>
          <w:numId w:val="1"/>
        </w:numPr>
        <w:shd w:val="clear" w:color="auto" w:fill="FFFFFF"/>
        <w:spacing w:before="48" w:beforeAutospacing="0" w:after="48" w:afterAutospacing="0"/>
        <w:ind w:right="48"/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</w:pPr>
      <w:r w:rsidRPr="002A049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>E-Commerce B2B Model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  <w:t xml:space="preserve">    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 w:rsidRPr="006A5462">
        <w:rPr>
          <w:b w:val="0"/>
          <w:color w:val="7030A0"/>
          <w:sz w:val="22"/>
          <w:szCs w:val="22"/>
        </w:rPr>
        <w:t>Duration: 80 Min</w:t>
      </w:r>
    </w:p>
    <w:p w:rsidR="002200DB" w:rsidRPr="002200DB" w:rsidRDefault="002200DB" w:rsidP="002A049A">
      <w:pPr>
        <w:pStyle w:val="ListParagraph"/>
        <w:numPr>
          <w:ilvl w:val="0"/>
          <w:numId w:val="2"/>
        </w:numPr>
      </w:pPr>
      <w:r w:rsidRPr="002200DB">
        <w:t>Architectural Models</w:t>
      </w:r>
    </w:p>
    <w:p w:rsidR="002200DB" w:rsidRPr="002200DB" w:rsidRDefault="002200DB" w:rsidP="002A049A">
      <w:pPr>
        <w:pStyle w:val="ListParagraph"/>
        <w:numPr>
          <w:ilvl w:val="0"/>
          <w:numId w:val="2"/>
        </w:numPr>
      </w:pPr>
      <w:r w:rsidRPr="002200DB">
        <w:t>Key technologies</w:t>
      </w:r>
    </w:p>
    <w:p w:rsidR="00AF7FE9" w:rsidRPr="00676377" w:rsidRDefault="002200DB" w:rsidP="002200DB">
      <w:pPr>
        <w:pStyle w:val="Heading1"/>
        <w:numPr>
          <w:ilvl w:val="0"/>
          <w:numId w:val="1"/>
        </w:numPr>
        <w:shd w:val="clear" w:color="auto" w:fill="FFFFFF"/>
        <w:spacing w:before="48" w:beforeAutospacing="0" w:after="48" w:afterAutospacing="0"/>
        <w:ind w:right="48"/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</w:pPr>
      <w:r w:rsidRPr="002A049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 xml:space="preserve"> E- Commerce in India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  <w:t xml:space="preserve"> </w:t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6A5462" w:rsidRPr="006A5462">
        <w:rPr>
          <w:b w:val="0"/>
          <w:color w:val="7030A0"/>
          <w:sz w:val="22"/>
          <w:szCs w:val="22"/>
        </w:rPr>
        <w:t>Duration: 80 Min</w:t>
      </w:r>
    </w:p>
    <w:p w:rsidR="002200DB" w:rsidRPr="002A049A" w:rsidRDefault="00D92B71" w:rsidP="002A049A">
      <w:pPr>
        <w:pStyle w:val="ListParagraph"/>
        <w:numPr>
          <w:ilvl w:val="0"/>
          <w:numId w:val="2"/>
        </w:numPr>
      </w:pPr>
      <w:r w:rsidRPr="002A049A">
        <w:t xml:space="preserve">Evolution of e commerce in </w:t>
      </w:r>
      <w:r w:rsidR="00A4087F" w:rsidRPr="002A049A">
        <w:t>India</w:t>
      </w:r>
    </w:p>
    <w:p w:rsidR="00CA110A" w:rsidRDefault="00CA110A" w:rsidP="002A049A">
      <w:pPr>
        <w:pStyle w:val="ListParagraph"/>
        <w:numPr>
          <w:ilvl w:val="0"/>
          <w:numId w:val="2"/>
        </w:numPr>
      </w:pPr>
      <w:r w:rsidRPr="002A049A">
        <w:t>Current active E commerce sites</w:t>
      </w:r>
    </w:p>
    <w:p w:rsidR="00676377" w:rsidRPr="0072034A" w:rsidRDefault="00676377" w:rsidP="00C35F5D">
      <w:pPr>
        <w:pStyle w:val="Heading1"/>
        <w:numPr>
          <w:ilvl w:val="0"/>
          <w:numId w:val="1"/>
        </w:numPr>
        <w:shd w:val="clear" w:color="auto" w:fill="FFFFFF"/>
        <w:spacing w:before="48" w:beforeAutospacing="0" w:after="48" w:afterAutospacing="0"/>
        <w:ind w:right="48"/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</w:pPr>
      <w:r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>Creating &amp; Using Gmail account</w:t>
      </w:r>
      <w:r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="0072034A"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Pr="0072034A">
        <w:rPr>
          <w:rFonts w:asciiTheme="minorHAnsi" w:eastAsiaTheme="minorHAnsi" w:hAnsiTheme="minorHAnsi" w:cstheme="minorBidi"/>
          <w:bCs w:val="0"/>
          <w:color w:val="7030A0"/>
          <w:kern w:val="0"/>
          <w:sz w:val="22"/>
          <w:szCs w:val="22"/>
          <w:lang w:eastAsia="en-US"/>
        </w:rPr>
        <w:tab/>
      </w:r>
      <w:r w:rsidRPr="0072034A">
        <w:rPr>
          <w:b w:val="0"/>
          <w:color w:val="7030A0"/>
          <w:sz w:val="22"/>
          <w:szCs w:val="22"/>
        </w:rPr>
        <w:t>Duration: 90 Min</w:t>
      </w:r>
    </w:p>
    <w:p w:rsidR="00D92B71" w:rsidRPr="002A049A" w:rsidRDefault="00D92B71" w:rsidP="002A049A">
      <w:pPr>
        <w:pStyle w:val="ListParagraph"/>
        <w:ind w:left="1440"/>
      </w:pPr>
    </w:p>
    <w:p w:rsidR="00D01DD9" w:rsidRDefault="00D01DD9" w:rsidP="00D01DD9"/>
    <w:sectPr w:rsidR="00D01DD9" w:rsidSect="00F11B57">
      <w:pgSz w:w="11906" w:h="16838"/>
      <w:pgMar w:top="1440" w:right="1440" w:bottom="1440" w:left="1440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F3E"/>
    <w:multiLevelType w:val="hybridMultilevel"/>
    <w:tmpl w:val="D230F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09A8"/>
    <w:multiLevelType w:val="hybridMultilevel"/>
    <w:tmpl w:val="54DCFE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6297C"/>
    <w:multiLevelType w:val="hybridMultilevel"/>
    <w:tmpl w:val="806ADE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346F4"/>
    <w:multiLevelType w:val="hybridMultilevel"/>
    <w:tmpl w:val="68A615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291FF3"/>
    <w:multiLevelType w:val="hybridMultilevel"/>
    <w:tmpl w:val="F3CEAB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3F25"/>
    <w:multiLevelType w:val="hybridMultilevel"/>
    <w:tmpl w:val="403ED4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36466"/>
    <w:multiLevelType w:val="hybridMultilevel"/>
    <w:tmpl w:val="D660C3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71AEE"/>
    <w:multiLevelType w:val="hybridMultilevel"/>
    <w:tmpl w:val="9E107A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78A9"/>
    <w:multiLevelType w:val="hybridMultilevel"/>
    <w:tmpl w:val="58B69C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42CD"/>
    <w:multiLevelType w:val="hybridMultilevel"/>
    <w:tmpl w:val="02CA68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D24626"/>
    <w:multiLevelType w:val="multilevel"/>
    <w:tmpl w:val="BB0E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C4CA4"/>
    <w:multiLevelType w:val="multilevel"/>
    <w:tmpl w:val="F01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0143A"/>
    <w:rsid w:val="000376AD"/>
    <w:rsid w:val="0018219C"/>
    <w:rsid w:val="002200DB"/>
    <w:rsid w:val="002A049A"/>
    <w:rsid w:val="002F5D8E"/>
    <w:rsid w:val="00513806"/>
    <w:rsid w:val="00676377"/>
    <w:rsid w:val="006A5462"/>
    <w:rsid w:val="0072034A"/>
    <w:rsid w:val="00A4087F"/>
    <w:rsid w:val="00AA3AB0"/>
    <w:rsid w:val="00AF7FE9"/>
    <w:rsid w:val="00B425FA"/>
    <w:rsid w:val="00C03A13"/>
    <w:rsid w:val="00C131AD"/>
    <w:rsid w:val="00C35F5D"/>
    <w:rsid w:val="00CA110A"/>
    <w:rsid w:val="00D01DD9"/>
    <w:rsid w:val="00D92B71"/>
    <w:rsid w:val="00E0143A"/>
    <w:rsid w:val="00E0474E"/>
    <w:rsid w:val="00E2112F"/>
    <w:rsid w:val="00E508A2"/>
    <w:rsid w:val="00E6249B"/>
    <w:rsid w:val="00F11B57"/>
    <w:rsid w:val="00F133B7"/>
    <w:rsid w:val="00F8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06"/>
  </w:style>
  <w:style w:type="paragraph" w:styleId="Heading1">
    <w:name w:val="heading 1"/>
    <w:basedOn w:val="Normal"/>
    <w:link w:val="Heading1Char"/>
    <w:uiPriority w:val="9"/>
    <w:qFormat/>
    <w:rsid w:val="00D0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DD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F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9</cp:revision>
  <cp:lastPrinted>2015-01-06T06:38:00Z</cp:lastPrinted>
  <dcterms:created xsi:type="dcterms:W3CDTF">2014-12-22T11:01:00Z</dcterms:created>
  <dcterms:modified xsi:type="dcterms:W3CDTF">2015-01-06T07:51:00Z</dcterms:modified>
</cp:coreProperties>
</file>